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826BA8">
                              <w:t>Decembe</w:t>
                            </w:r>
                            <w:r w:rsidR="00475208">
                              <w:t xml:space="preserve">r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35583F">
                              <w:t>1</w:t>
                            </w:r>
                            <w:r w:rsidR="00826BA8">
                              <w:t>2</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826BA8">
                        <w:t>Decembe</w:t>
                      </w:r>
                      <w:r w:rsidR="00475208">
                        <w:t xml:space="preserve">r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35583F">
                        <w:t>1</w:t>
                      </w:r>
                      <w:r w:rsidR="00826BA8">
                        <w:t>2</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3F3824">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826BA8"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lastRenderedPageBreak/>
        <w:drawing>
          <wp:anchor distT="0" distB="0" distL="114300" distR="114300" simplePos="0" relativeHeight="251676672" behindDoc="1" locked="0" layoutInCell="1" allowOverlap="1" wp14:anchorId="35B7CD7C" wp14:editId="6752DC32">
            <wp:simplePos x="0" y="0"/>
            <wp:positionH relativeFrom="column">
              <wp:posOffset>2847975</wp:posOffset>
            </wp:positionH>
            <wp:positionV relativeFrom="paragraph">
              <wp:posOffset>163830</wp:posOffset>
            </wp:positionV>
            <wp:extent cx="1453896" cy="1426464"/>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ember-events-clip-art-set-eps-26972209.jpg"/>
                    <pic:cNvPicPr/>
                  </pic:nvPicPr>
                  <pic:blipFill>
                    <a:blip r:embed="rId11">
                      <a:extLst>
                        <a:ext uri="{28A0092B-C50C-407E-A947-70E740481C1C}">
                          <a14:useLocalDpi xmlns:a14="http://schemas.microsoft.com/office/drawing/2010/main" val="0"/>
                        </a:ext>
                      </a:extLst>
                    </a:blip>
                    <a:stretch>
                      <a:fillRect/>
                    </a:stretch>
                  </pic:blipFill>
                  <pic:spPr>
                    <a:xfrm>
                      <a:off x="0" y="0"/>
                      <a:ext cx="1453896" cy="1426464"/>
                    </a:xfrm>
                    <a:prstGeom prst="rect">
                      <a:avLst/>
                    </a:prstGeom>
                  </pic:spPr>
                </pic:pic>
              </a:graphicData>
            </a:graphic>
            <wp14:sizeRelH relativeFrom="page">
              <wp14:pctWidth>0</wp14:pctWidth>
            </wp14:sizeRelH>
            <wp14:sizeRelV relativeFrom="page">
              <wp14:pctHeight>0</wp14:pctHeight>
            </wp14:sizeRelV>
          </wp:anchor>
        </w:drawing>
      </w:r>
    </w:p>
    <w:p w:rsidR="00EA2BF0" w:rsidRDefault="008D344E" w:rsidP="00EB5F9A">
      <w:pPr>
        <w:pStyle w:val="Header"/>
        <w:tabs>
          <w:tab w:val="clear" w:pos="4320"/>
          <w:tab w:val="clear" w:pos="8640"/>
        </w:tabs>
        <w:rPr>
          <w:rFonts w:ascii="Arial" w:hAnsi="Arial"/>
          <w:b/>
          <w:bCs/>
          <w:sz w:val="28"/>
          <w:szCs w:val="32"/>
        </w:rPr>
      </w:pPr>
      <w:r>
        <w:rPr>
          <w:noProof/>
        </w:rPr>
        <mc:AlternateContent>
          <mc:Choice Requires="wps">
            <w:drawing>
              <wp:anchor distT="0" distB="0" distL="114300" distR="114300" simplePos="0" relativeHeight="251672576" behindDoc="0" locked="0" layoutInCell="0" allowOverlap="1" wp14:anchorId="64E1A8B5" wp14:editId="40120B1C">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71552" behindDoc="0" locked="0" layoutInCell="0" allowOverlap="1" wp14:anchorId="0F410578" wp14:editId="4C7B8D55">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70528" behindDoc="0" locked="0" layoutInCell="0" allowOverlap="1" wp14:anchorId="3AE9CD52" wp14:editId="36769BA8">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69504" behindDoc="0" locked="0" layoutInCell="0" allowOverlap="1" wp14:anchorId="7F3E3FD6" wp14:editId="122403B5">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Pr>
          <w:noProof/>
        </w:rPr>
        <mc:AlternateContent>
          <mc:Choice Requires="wps">
            <w:drawing>
              <wp:anchor distT="0" distB="0" distL="114300" distR="114300" simplePos="0" relativeHeight="251667456" behindDoc="0" locked="0" layoutInCell="0" allowOverlap="1" wp14:anchorId="0AAF001D" wp14:editId="76A40557">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64384" behindDoc="0" locked="0" layoutInCell="0" allowOverlap="1" wp14:anchorId="0D6DCC46" wp14:editId="48426209">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EA2BF0">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507014">
        <w:rPr>
          <w:rFonts w:ascii="Arial" w:hAnsi="Arial" w:cs="Arial Narrow"/>
          <w:b/>
          <w:bCs/>
          <w:sz w:val="28"/>
          <w:szCs w:val="32"/>
        </w:rPr>
        <w:tab/>
      </w:r>
      <w:r w:rsidR="00507014">
        <w:rPr>
          <w:rFonts w:ascii="Arial" w:hAnsi="Arial" w:cs="Arial Narrow"/>
          <w:b/>
          <w:bCs/>
          <w:sz w:val="28"/>
          <w:szCs w:val="32"/>
        </w:rPr>
        <w:tab/>
      </w:r>
      <w:r w:rsidR="00EA2BF0">
        <w:rPr>
          <w:rFonts w:ascii="Arial" w:hAnsi="Arial" w:cs="Arial Narrow"/>
          <w:b/>
          <w:bCs/>
          <w:sz w:val="28"/>
          <w:szCs w:val="32"/>
        </w:rPr>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Pr="00EB5F9A" w:rsidRDefault="00A37D67" w:rsidP="00EB5F9A">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826BA8">
        <w:rPr>
          <w:rFonts w:ascii="Arial" w:hAnsi="Arial" w:cs="Arial Narrow"/>
          <w:b/>
          <w:bCs/>
          <w:sz w:val="28"/>
          <w:szCs w:val="32"/>
        </w:rPr>
        <w:t>December 17</w:t>
      </w:r>
      <w:r>
        <w:rPr>
          <w:rFonts w:ascii="Arial" w:hAnsi="Arial" w:cs="Arial Narrow"/>
          <w:b/>
          <w:bCs/>
          <w:sz w:val="28"/>
          <w:szCs w:val="32"/>
        </w:rPr>
        <w:t xml:space="preserve">, 2015       </w:t>
      </w:r>
      <w:r>
        <w:rPr>
          <w:rFonts w:ascii="Arial" w:hAnsi="Arial" w:cs="Arial Narrow"/>
          <w:b/>
          <w:bCs/>
          <w:sz w:val="28"/>
          <w:szCs w:val="32"/>
        </w:rPr>
        <w:tab/>
        <w:t xml:space="preserve">                              </w:t>
      </w:r>
      <w:r w:rsidR="0035583F">
        <w:rPr>
          <w:rFonts w:ascii="Arial" w:hAnsi="Arial" w:cs="Arial Narrow"/>
          <w:b/>
          <w:bCs/>
          <w:sz w:val="28"/>
          <w:szCs w:val="32"/>
        </w:rPr>
        <w:t xml:space="preserve">         </w:t>
      </w:r>
      <w:r>
        <w:rPr>
          <w:rFonts w:ascii="Arial" w:hAnsi="Arial" w:cs="Arial Narrow"/>
          <w:b/>
          <w:bCs/>
          <w:sz w:val="28"/>
          <w:szCs w:val="32"/>
        </w:rPr>
        <w:t xml:space="preserve"> Mon.–Thurs. 10 am–2 pm</w:t>
      </w:r>
      <w:r>
        <w:rPr>
          <w:rFonts w:ascii="Georgia" w:hAnsi="Georgia" w:cs="Castellar"/>
          <w:b/>
          <w:bCs/>
          <w:sz w:val="32"/>
          <w:szCs w:val="32"/>
        </w:rPr>
        <w:tab/>
      </w:r>
      <w:r>
        <w:rPr>
          <w:rFonts w:ascii="Georgia" w:hAnsi="Georgia" w:cs="Castellar"/>
          <w:b/>
          <w:bCs/>
          <w:sz w:val="32"/>
          <w:szCs w:val="32"/>
        </w:rPr>
        <w:tab/>
      </w:r>
      <w:r w:rsidR="00160B50">
        <w:rPr>
          <w:rFonts w:ascii="Georgia" w:hAnsi="Georgia" w:cs="Castellar"/>
          <w:b/>
          <w:bCs/>
          <w:noProof/>
          <w:sz w:val="32"/>
          <w:szCs w:val="32"/>
        </w:rPr>
        <w:drawing>
          <wp:inline distT="0" distB="0" distL="0" distR="0" wp14:anchorId="3C3F5A46" wp14:editId="6576F749">
            <wp:extent cx="941832"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clipart-5.jpg"/>
                    <pic:cNvPicPr/>
                  </pic:nvPicPr>
                  <pic:blipFill>
                    <a:blip r:embed="rId12">
                      <a:extLst>
                        <a:ext uri="{28A0092B-C50C-407E-A947-70E740481C1C}">
                          <a14:useLocalDpi xmlns:a14="http://schemas.microsoft.com/office/drawing/2010/main" val="0"/>
                        </a:ext>
                      </a:extLst>
                    </a:blip>
                    <a:stretch>
                      <a:fillRect/>
                    </a:stretch>
                  </pic:blipFill>
                  <pic:spPr>
                    <a:xfrm>
                      <a:off x="0" y="0"/>
                      <a:ext cx="941832" cy="914400"/>
                    </a:xfrm>
                    <a:prstGeom prst="rect">
                      <a:avLst/>
                    </a:prstGeom>
                  </pic:spPr>
                </pic:pic>
              </a:graphicData>
            </a:graphic>
          </wp:inline>
        </w:drawing>
      </w:r>
      <w:r>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t xml:space="preserve">    </w:t>
      </w:r>
      <w:r w:rsidR="00160B50">
        <w:rPr>
          <w:rFonts w:ascii="Arial" w:hAnsi="Arial"/>
          <w:b/>
          <w:bCs/>
          <w:noProof/>
          <w:sz w:val="28"/>
          <w:szCs w:val="32"/>
        </w:rPr>
        <w:drawing>
          <wp:inline distT="0" distB="0" distL="0" distR="0">
            <wp:extent cx="1170432" cy="96926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ted-snowman-christmas-clipart.jpg"/>
                    <pic:cNvPicPr/>
                  </pic:nvPicPr>
                  <pic:blipFill>
                    <a:blip r:embed="rId13">
                      <a:extLst>
                        <a:ext uri="{28A0092B-C50C-407E-A947-70E740481C1C}">
                          <a14:useLocalDpi xmlns:a14="http://schemas.microsoft.com/office/drawing/2010/main" val="0"/>
                        </a:ext>
                      </a:extLst>
                    </a:blip>
                    <a:stretch>
                      <a:fillRect/>
                    </a:stretch>
                  </pic:blipFill>
                  <pic:spPr>
                    <a:xfrm>
                      <a:off x="0" y="0"/>
                      <a:ext cx="1170432" cy="969264"/>
                    </a:xfrm>
                    <a:prstGeom prst="rect">
                      <a:avLst/>
                    </a:prstGeom>
                  </pic:spPr>
                </pic:pic>
              </a:graphicData>
            </a:graphic>
          </wp:inline>
        </w:drawing>
      </w: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507014" w:rsidRDefault="00AA158E" w:rsidP="00AA158E">
      <w:pPr>
        <w:jc w:val="center"/>
        <w:rPr>
          <w:b/>
          <w:i/>
          <w:sz w:val="32"/>
          <w:szCs w:val="32"/>
          <w:vertAlign w:val="superscript"/>
        </w:rPr>
      </w:pPr>
      <w:r w:rsidRPr="00AA158E">
        <w:rPr>
          <w:b/>
          <w:i/>
          <w:sz w:val="32"/>
          <w:szCs w:val="32"/>
        </w:rPr>
        <w:t xml:space="preserve">City Hall will be closed on </w:t>
      </w:r>
      <w:r w:rsidR="00826BA8">
        <w:rPr>
          <w:b/>
          <w:i/>
          <w:sz w:val="32"/>
          <w:szCs w:val="32"/>
        </w:rPr>
        <w:t>Thursday, December 24</w:t>
      </w:r>
      <w:r w:rsidR="00826BA8" w:rsidRPr="00826BA8">
        <w:rPr>
          <w:b/>
          <w:i/>
          <w:sz w:val="32"/>
          <w:szCs w:val="32"/>
          <w:vertAlign w:val="superscript"/>
        </w:rPr>
        <w:t>th</w:t>
      </w:r>
      <w:r w:rsidR="00826BA8">
        <w:rPr>
          <w:b/>
          <w:i/>
          <w:sz w:val="32"/>
          <w:szCs w:val="32"/>
        </w:rPr>
        <w:t xml:space="preserve"> an</w:t>
      </w:r>
      <w:r w:rsidR="00EA2BF0">
        <w:rPr>
          <w:b/>
          <w:i/>
          <w:sz w:val="32"/>
          <w:szCs w:val="32"/>
        </w:rPr>
        <w:t xml:space="preserve">d </w:t>
      </w:r>
      <w:r w:rsidR="00852505">
        <w:rPr>
          <w:b/>
          <w:i/>
          <w:sz w:val="32"/>
          <w:szCs w:val="32"/>
        </w:rPr>
        <w:t xml:space="preserve">Thursday </w:t>
      </w:r>
      <w:r w:rsidR="00826BA8">
        <w:rPr>
          <w:b/>
          <w:i/>
          <w:sz w:val="32"/>
          <w:szCs w:val="32"/>
        </w:rPr>
        <w:t>December 31</w:t>
      </w:r>
      <w:r w:rsidR="00826BA8" w:rsidRPr="00826BA8">
        <w:rPr>
          <w:b/>
          <w:i/>
          <w:sz w:val="32"/>
          <w:szCs w:val="32"/>
          <w:vertAlign w:val="superscript"/>
        </w:rPr>
        <w:t>st</w:t>
      </w:r>
    </w:p>
    <w:p w:rsidR="00160B50" w:rsidRDefault="00160B50" w:rsidP="00160B50">
      <w:pPr>
        <w:jc w:val="both"/>
        <w:rPr>
          <w:rFonts w:ascii="Times New Roman" w:hAnsi="Times New Roman" w:cs="Times New Roman"/>
        </w:rPr>
      </w:pPr>
    </w:p>
    <w:p w:rsidR="00D83BC6" w:rsidRDefault="00D83BC6" w:rsidP="00160B50">
      <w:pPr>
        <w:jc w:val="both"/>
        <w:rPr>
          <w:rFonts w:ascii="Times New Roman" w:hAnsi="Times New Roman" w:cs="Times New Roman"/>
        </w:rPr>
      </w:pPr>
      <w:r>
        <w:rPr>
          <w:rFonts w:ascii="Times New Roman" w:hAnsi="Times New Roman" w:cs="Times New Roman"/>
        </w:rPr>
        <w:t>A new name has been chosen for the new park at the corner of Sodaville Road and Main Street. Congratulations Katie Boyer for being the winner of a $50 gift card for suggesting the new name of:</w:t>
      </w:r>
    </w:p>
    <w:p w:rsidR="00D83BC6" w:rsidRDefault="00D83BC6" w:rsidP="00D83BC6">
      <w:pPr>
        <w:jc w:val="center"/>
        <w:rPr>
          <w:rFonts w:ascii="Times New Roman" w:hAnsi="Times New Roman" w:cs="Times New Roman"/>
          <w:b/>
          <w:i/>
          <w:sz w:val="28"/>
          <w:szCs w:val="28"/>
        </w:rPr>
      </w:pPr>
      <w:proofErr w:type="gramStart"/>
      <w:r w:rsidRPr="00D83BC6">
        <w:rPr>
          <w:rFonts w:ascii="Times New Roman" w:hAnsi="Times New Roman" w:cs="Times New Roman"/>
          <w:b/>
          <w:i/>
          <w:sz w:val="28"/>
          <w:szCs w:val="28"/>
        </w:rPr>
        <w:t>“Soda Spring</w:t>
      </w:r>
      <w:r>
        <w:rPr>
          <w:rFonts w:ascii="Times New Roman" w:hAnsi="Times New Roman" w:cs="Times New Roman"/>
          <w:b/>
          <w:i/>
          <w:sz w:val="28"/>
          <w:szCs w:val="28"/>
        </w:rPr>
        <w:t>s</w:t>
      </w:r>
      <w:r w:rsidRPr="00D83BC6">
        <w:rPr>
          <w:rFonts w:ascii="Times New Roman" w:hAnsi="Times New Roman" w:cs="Times New Roman"/>
          <w:b/>
          <w:i/>
          <w:sz w:val="28"/>
          <w:szCs w:val="28"/>
        </w:rPr>
        <w:t xml:space="preserve"> Community Center”.</w:t>
      </w:r>
      <w:proofErr w:type="gramEnd"/>
    </w:p>
    <w:p w:rsidR="00D83BC6" w:rsidRDefault="00D83BC6" w:rsidP="00D83BC6">
      <w:pPr>
        <w:jc w:val="both"/>
        <w:rPr>
          <w:rFonts w:ascii="Times New Roman" w:hAnsi="Times New Roman" w:cs="Times New Roman"/>
        </w:rPr>
      </w:pPr>
      <w:r>
        <w:rPr>
          <w:rFonts w:ascii="Times New Roman" w:hAnsi="Times New Roman" w:cs="Times New Roman"/>
        </w:rPr>
        <w:t>Speaking of the new park, I presented the idea</w:t>
      </w:r>
      <w:r w:rsidR="0066557A">
        <w:rPr>
          <w:rFonts w:ascii="Times New Roman" w:hAnsi="Times New Roman" w:cs="Times New Roman"/>
        </w:rPr>
        <w:t>, in the form of a PowerPoint presentation,</w:t>
      </w:r>
      <w:r>
        <w:rPr>
          <w:rFonts w:ascii="Times New Roman" w:hAnsi="Times New Roman" w:cs="Times New Roman"/>
        </w:rPr>
        <w:t xml:space="preserve"> of helping with the construction of a Mixed Use Sport Court to the Ford Institute Leadership Program I am </w:t>
      </w:r>
      <w:r w:rsidR="0066557A">
        <w:rPr>
          <w:rFonts w:ascii="Times New Roman" w:hAnsi="Times New Roman" w:cs="Times New Roman"/>
        </w:rPr>
        <w:t>participating in</w:t>
      </w:r>
      <w:r>
        <w:rPr>
          <w:rFonts w:ascii="Times New Roman" w:hAnsi="Times New Roman" w:cs="Times New Roman"/>
        </w:rPr>
        <w:t>. A project in East Linn County is part of the training. The project was chosen</w:t>
      </w:r>
      <w:r w:rsidR="0066557A">
        <w:rPr>
          <w:rFonts w:ascii="Times New Roman" w:hAnsi="Times New Roman" w:cs="Times New Roman"/>
        </w:rPr>
        <w:t xml:space="preserve"> from 24 other projects</w:t>
      </w:r>
      <w:r>
        <w:rPr>
          <w:rFonts w:ascii="Times New Roman" w:hAnsi="Times New Roman" w:cs="Times New Roman"/>
        </w:rPr>
        <w:t xml:space="preserve">. The Design Team and part of the Construction Team had a meeting and tour </w:t>
      </w:r>
      <w:r w:rsidR="0066557A">
        <w:rPr>
          <w:rFonts w:ascii="Times New Roman" w:hAnsi="Times New Roman" w:cs="Times New Roman"/>
        </w:rPr>
        <w:t xml:space="preserve">of the park </w:t>
      </w:r>
      <w:r>
        <w:rPr>
          <w:rFonts w:ascii="Times New Roman" w:hAnsi="Times New Roman" w:cs="Times New Roman"/>
        </w:rPr>
        <w:t>on December 1</w:t>
      </w:r>
      <w:r w:rsidRPr="00D83BC6">
        <w:rPr>
          <w:rFonts w:ascii="Times New Roman" w:hAnsi="Times New Roman" w:cs="Times New Roman"/>
          <w:vertAlign w:val="superscript"/>
        </w:rPr>
        <w:t>st</w:t>
      </w:r>
      <w:r>
        <w:rPr>
          <w:rFonts w:ascii="Times New Roman" w:hAnsi="Times New Roman" w:cs="Times New Roman"/>
        </w:rPr>
        <w:t xml:space="preserve">. The project has to be completed by September 2016 and the teams </w:t>
      </w:r>
      <w:r w:rsidR="0066557A">
        <w:rPr>
          <w:rFonts w:ascii="Times New Roman" w:hAnsi="Times New Roman" w:cs="Times New Roman"/>
        </w:rPr>
        <w:t>wanted</w:t>
      </w:r>
      <w:r>
        <w:rPr>
          <w:rFonts w:ascii="Times New Roman" w:hAnsi="Times New Roman" w:cs="Times New Roman"/>
        </w:rPr>
        <w:t xml:space="preserve"> input from the Citizen Planning Committee, along</w:t>
      </w:r>
      <w:r w:rsidR="0066557A">
        <w:rPr>
          <w:rFonts w:ascii="Times New Roman" w:hAnsi="Times New Roman" w:cs="Times New Roman"/>
        </w:rPr>
        <w:t xml:space="preserve"> with Mayor Suzie Hibbert, and Stan </w:t>
      </w:r>
      <w:r>
        <w:rPr>
          <w:rFonts w:ascii="Times New Roman" w:hAnsi="Times New Roman" w:cs="Times New Roman"/>
        </w:rPr>
        <w:t>Smith Public Works Director</w:t>
      </w:r>
      <w:r w:rsidR="0066557A">
        <w:rPr>
          <w:rFonts w:ascii="Times New Roman" w:hAnsi="Times New Roman" w:cs="Times New Roman"/>
        </w:rPr>
        <w:t xml:space="preserve">. I am a member of the Design Team so it was important to include the thoughts of citizens. There will be a phased plan developed for the park that will include the Mixed Use Sport Court that will measure 35 X 65 and includes basketball, tennis, volleyball, four </w:t>
      </w:r>
      <w:proofErr w:type="gramStart"/>
      <w:r w:rsidR="0066557A">
        <w:rPr>
          <w:rFonts w:ascii="Times New Roman" w:hAnsi="Times New Roman" w:cs="Times New Roman"/>
        </w:rPr>
        <w:t>square</w:t>
      </w:r>
      <w:proofErr w:type="gramEnd"/>
      <w:r w:rsidR="0066557A">
        <w:rPr>
          <w:rFonts w:ascii="Times New Roman" w:hAnsi="Times New Roman" w:cs="Times New Roman"/>
        </w:rPr>
        <w:t xml:space="preserve">, shuffleboard and other sports. Other future projects in the park may include horseshoe pits, bocce ball, </w:t>
      </w:r>
      <w:proofErr w:type="gramStart"/>
      <w:r w:rsidR="0066557A">
        <w:rPr>
          <w:rFonts w:ascii="Times New Roman" w:hAnsi="Times New Roman" w:cs="Times New Roman"/>
        </w:rPr>
        <w:t>a children’s</w:t>
      </w:r>
      <w:proofErr w:type="gramEnd"/>
      <w:r w:rsidR="0066557A">
        <w:rPr>
          <w:rFonts w:ascii="Times New Roman" w:hAnsi="Times New Roman" w:cs="Times New Roman"/>
        </w:rPr>
        <w:t xml:space="preserve"> play area, picnic tables and benches. If you or someone you know would be willing to help with this project, the Leadership program would appreciate it. Donations of money, materials and time will be</w:t>
      </w:r>
      <w:r w:rsidR="003B131B">
        <w:rPr>
          <w:rFonts w:ascii="Times New Roman" w:hAnsi="Times New Roman" w:cs="Times New Roman"/>
        </w:rPr>
        <w:t xml:space="preserve"> matched by the Ford Foundation with no actual costs to the City of Sodaville!</w:t>
      </w:r>
      <w:r w:rsidR="0066557A">
        <w:rPr>
          <w:rFonts w:ascii="Times New Roman" w:hAnsi="Times New Roman" w:cs="Times New Roman"/>
        </w:rPr>
        <w:t xml:space="preserve"> This is an exciting project that upon completion will benefit the citizens and the city.</w:t>
      </w:r>
    </w:p>
    <w:p w:rsidR="00F70849" w:rsidRPr="00D83BC6" w:rsidRDefault="00F70849" w:rsidP="00D83BC6">
      <w:pPr>
        <w:jc w:val="both"/>
        <w:rPr>
          <w:rFonts w:ascii="Times New Roman" w:hAnsi="Times New Roman" w:cs="Times New Roman"/>
        </w:rPr>
      </w:pPr>
      <w:r>
        <w:rPr>
          <w:rFonts w:ascii="Times New Roman" w:hAnsi="Times New Roman" w:cs="Times New Roman"/>
        </w:rPr>
        <w:t>I hope everyone has a wonderful Holiday Season!!</w:t>
      </w:r>
    </w:p>
    <w:p w:rsidR="00A37D67" w:rsidRDefault="00A37D67" w:rsidP="00A37D67">
      <w:pPr>
        <w:jc w:val="both"/>
        <w:rPr>
          <w:b/>
          <w:i/>
        </w:rPr>
      </w:pPr>
      <w:r w:rsidRPr="008E0930">
        <w:rPr>
          <w:b/>
          <w:i/>
        </w:rPr>
        <w:t>Judy Smith, City Administrator</w:t>
      </w: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3B131B" w:rsidRDefault="003B131B" w:rsidP="003B131B">
      <w:pPr>
        <w:pStyle w:val="Textbody"/>
        <w:spacing w:after="0" w:line="331" w:lineRule="auto"/>
        <w:jc w:val="center"/>
        <w:rPr>
          <w:i/>
          <w:iCs/>
          <w:color w:val="000000"/>
          <w:sz w:val="22"/>
          <w:szCs w:val="22"/>
        </w:rPr>
      </w:pPr>
      <w:bookmarkStart w:id="0" w:name="docs-internal-guid-59b6296e-6953-972e-80"/>
      <w:bookmarkEnd w:id="0"/>
      <w:r>
        <w:rPr>
          <w:rFonts w:ascii="Arial" w:hAnsi="Arial"/>
          <w:i/>
          <w:iCs/>
          <w:color w:val="000000"/>
          <w:sz w:val="22"/>
          <w:szCs w:val="22"/>
        </w:rPr>
        <w:t>  </w:t>
      </w:r>
      <w:r>
        <w:rPr>
          <w:rFonts w:ascii="Arial" w:hAnsi="Arial"/>
          <w:b/>
          <w:i/>
          <w:iCs/>
          <w:color w:val="000000"/>
          <w:sz w:val="22"/>
          <w:szCs w:val="22"/>
        </w:rPr>
        <w:t>December made it!  Have a Merry Christmas and Happy New Year.</w:t>
      </w:r>
    </w:p>
    <w:p w:rsidR="003B131B" w:rsidRPr="003B131B" w:rsidRDefault="003B131B" w:rsidP="003B131B">
      <w:pPr>
        <w:pStyle w:val="Textbody"/>
        <w:spacing w:after="0" w:line="331" w:lineRule="auto"/>
        <w:rPr>
          <w:rFonts w:ascii="Constantia" w:hAnsi="Constantia"/>
        </w:rPr>
      </w:pPr>
      <w:r w:rsidRPr="003B131B">
        <w:rPr>
          <w:rFonts w:ascii="Constantia" w:hAnsi="Constantia"/>
          <w:b/>
          <w:color w:val="000000"/>
        </w:rPr>
        <w:t>Lots of exciting things</w:t>
      </w:r>
      <w:r w:rsidRPr="003B131B">
        <w:rPr>
          <w:rFonts w:ascii="Constantia" w:hAnsi="Constantia"/>
          <w:color w:val="000000"/>
        </w:rPr>
        <w:t xml:space="preserve"> are happening:</w:t>
      </w:r>
    </w:p>
    <w:p w:rsidR="003B131B" w:rsidRPr="003B131B" w:rsidRDefault="003B131B" w:rsidP="003B131B">
      <w:pPr>
        <w:pStyle w:val="Textbody"/>
        <w:spacing w:after="0" w:line="331" w:lineRule="auto"/>
        <w:rPr>
          <w:rFonts w:ascii="Constantia" w:hAnsi="Constantia"/>
        </w:rPr>
      </w:pPr>
      <w:r w:rsidRPr="003B131B">
        <w:rPr>
          <w:rFonts w:ascii="Constantia" w:hAnsi="Constantia"/>
          <w:color w:val="000000"/>
        </w:rPr>
        <w:t xml:space="preserve">The Park has been named </w:t>
      </w:r>
      <w:r w:rsidRPr="003B131B">
        <w:rPr>
          <w:rFonts w:ascii="Constantia" w:hAnsi="Constantia"/>
          <w:b/>
          <w:i/>
          <w:color w:val="000000"/>
        </w:rPr>
        <w:t xml:space="preserve">Soda Springs Community Center.  The winner was Katie Boyer. </w:t>
      </w:r>
      <w:r w:rsidRPr="003B131B">
        <w:rPr>
          <w:rFonts w:ascii="Constantia" w:hAnsi="Constantia"/>
          <w:color w:val="000000"/>
        </w:rPr>
        <w:t xml:space="preserve">She received a gift card of $50 to the </w:t>
      </w:r>
      <w:proofErr w:type="spellStart"/>
      <w:r w:rsidRPr="003B131B">
        <w:rPr>
          <w:rFonts w:ascii="Constantia" w:hAnsi="Constantia"/>
          <w:color w:val="000000"/>
        </w:rPr>
        <w:t>Mane</w:t>
      </w:r>
      <w:proofErr w:type="spellEnd"/>
      <w:r w:rsidRPr="003B131B">
        <w:rPr>
          <w:rFonts w:ascii="Constantia" w:hAnsi="Constantia"/>
          <w:color w:val="000000"/>
        </w:rPr>
        <w:t xml:space="preserve"> Event. I would like to thank all those who gave name suggestions. They were very interesting, thoughtful entries.</w:t>
      </w:r>
    </w:p>
    <w:p w:rsidR="003B131B" w:rsidRPr="003B131B" w:rsidRDefault="003B131B" w:rsidP="003B131B">
      <w:pPr>
        <w:pStyle w:val="Textbody"/>
        <w:spacing w:after="0" w:line="331" w:lineRule="auto"/>
        <w:rPr>
          <w:rFonts w:ascii="Constantia" w:hAnsi="Constantia"/>
        </w:rPr>
      </w:pPr>
      <w:r w:rsidRPr="003B131B">
        <w:rPr>
          <w:rFonts w:ascii="Constantia" w:hAnsi="Constantia"/>
          <w:b/>
          <w:i/>
          <w:color w:val="000000"/>
        </w:rPr>
        <w:t xml:space="preserve">A really cool Sports Court </w:t>
      </w:r>
      <w:r w:rsidRPr="003B131B">
        <w:rPr>
          <w:rFonts w:ascii="Constantia" w:hAnsi="Constantia"/>
          <w:color w:val="000000"/>
        </w:rPr>
        <w:t>is truly going to happen in the new park.  We’ll need some donations, (See Judy’s note)</w:t>
      </w:r>
      <w:r w:rsidR="003F3824">
        <w:rPr>
          <w:rFonts w:ascii="Constantia" w:hAnsi="Constantia"/>
          <w:color w:val="000000"/>
        </w:rPr>
        <w:t xml:space="preserve">. </w:t>
      </w:r>
      <w:r w:rsidRPr="003B131B">
        <w:rPr>
          <w:rFonts w:ascii="Constantia" w:hAnsi="Constantia"/>
          <w:color w:val="000000"/>
        </w:rPr>
        <w:t xml:space="preserve"> </w:t>
      </w:r>
      <w:proofErr w:type="gramStart"/>
      <w:r w:rsidRPr="003B131B">
        <w:rPr>
          <w:rFonts w:ascii="Constantia" w:hAnsi="Constantia"/>
          <w:color w:val="000000"/>
        </w:rPr>
        <w:t>She</w:t>
      </w:r>
      <w:proofErr w:type="gramEnd"/>
      <w:r w:rsidRPr="003B131B">
        <w:rPr>
          <w:rFonts w:ascii="Constantia" w:hAnsi="Constantia"/>
          <w:color w:val="000000"/>
        </w:rPr>
        <w:t xml:space="preserve"> explains how is not costing the City anything.  Please be thinking of ways you can help. Remember, Sodaville is a 501c3, Tax year is almost up!  Call to donate.  Check the website for more information.</w:t>
      </w:r>
    </w:p>
    <w:p w:rsidR="003B131B" w:rsidRPr="003B131B" w:rsidRDefault="003B131B" w:rsidP="003B131B">
      <w:pPr>
        <w:pStyle w:val="Textbody"/>
        <w:spacing w:after="0" w:line="331" w:lineRule="auto"/>
        <w:rPr>
          <w:rFonts w:ascii="Constantia" w:hAnsi="Constantia"/>
        </w:rPr>
      </w:pPr>
      <w:r w:rsidRPr="003B131B">
        <w:rPr>
          <w:rFonts w:ascii="Constantia" w:hAnsi="Constantia"/>
          <w:b/>
          <w:color w:val="000000"/>
        </w:rPr>
        <w:t>By the way</w:t>
      </w:r>
      <w:r w:rsidRPr="003B131B">
        <w:rPr>
          <w:rFonts w:ascii="Constantia" w:hAnsi="Constantia"/>
          <w:color w:val="000000"/>
        </w:rPr>
        <w:t xml:space="preserve">, the red house in which the City </w:t>
      </w:r>
      <w:proofErr w:type="gramStart"/>
      <w:r w:rsidRPr="003B131B">
        <w:rPr>
          <w:rFonts w:ascii="Constantia" w:hAnsi="Constantia"/>
          <w:color w:val="000000"/>
        </w:rPr>
        <w:t>acquired,</w:t>
      </w:r>
      <w:proofErr w:type="gramEnd"/>
      <w:r w:rsidRPr="003B131B">
        <w:rPr>
          <w:rFonts w:ascii="Constantia" w:hAnsi="Constantia"/>
          <w:color w:val="000000"/>
        </w:rPr>
        <w:t xml:space="preserve"> is still for sale. Anyone interested?  </w:t>
      </w:r>
    </w:p>
    <w:p w:rsidR="003B131B" w:rsidRPr="003B131B" w:rsidRDefault="003B131B" w:rsidP="003B131B">
      <w:pPr>
        <w:pStyle w:val="Textbody"/>
        <w:spacing w:after="0" w:line="331" w:lineRule="auto"/>
        <w:rPr>
          <w:rFonts w:ascii="Constantia" w:hAnsi="Constantia"/>
        </w:rPr>
      </w:pPr>
      <w:r w:rsidRPr="003B131B">
        <w:rPr>
          <w:rFonts w:ascii="Constantia" w:hAnsi="Constantia"/>
          <w:b/>
          <w:color w:val="000000"/>
        </w:rPr>
        <w:lastRenderedPageBreak/>
        <w:t>The water restrictions</w:t>
      </w:r>
      <w:r w:rsidRPr="003B131B">
        <w:rPr>
          <w:rFonts w:ascii="Constantia" w:hAnsi="Constantia"/>
          <w:color w:val="000000"/>
        </w:rPr>
        <w:t xml:space="preserve"> are still in effect, but we </w:t>
      </w:r>
      <w:r w:rsidRPr="003B131B">
        <w:rPr>
          <w:rFonts w:ascii="Constantia" w:hAnsi="Constantia"/>
          <w:i/>
          <w:color w:val="000000"/>
        </w:rPr>
        <w:t>hope</w:t>
      </w:r>
      <w:r w:rsidRPr="003B131B">
        <w:rPr>
          <w:rFonts w:ascii="Constantia" w:hAnsi="Constantia"/>
          <w:color w:val="000000"/>
        </w:rPr>
        <w:t xml:space="preserve"> to lift them soon!  (See Stan’s note) He explains the water situation quite well...</w:t>
      </w:r>
      <w:proofErr w:type="spellStart"/>
      <w:r w:rsidRPr="003B131B">
        <w:rPr>
          <w:rFonts w:ascii="Constantia" w:hAnsi="Constantia"/>
          <w:color w:val="000000"/>
        </w:rPr>
        <w:t>haha</w:t>
      </w:r>
      <w:proofErr w:type="spellEnd"/>
      <w:r w:rsidRPr="003B131B">
        <w:rPr>
          <w:rFonts w:ascii="Constantia" w:hAnsi="Constantia"/>
          <w:color w:val="000000"/>
        </w:rPr>
        <w:t>, I made a pun!</w:t>
      </w:r>
    </w:p>
    <w:p w:rsidR="003B131B" w:rsidRPr="003B131B" w:rsidRDefault="003B131B" w:rsidP="003B131B">
      <w:pPr>
        <w:pStyle w:val="Textbody"/>
        <w:spacing w:after="0" w:line="331" w:lineRule="auto"/>
        <w:rPr>
          <w:rFonts w:ascii="Constantia" w:hAnsi="Constantia"/>
        </w:rPr>
      </w:pPr>
      <w:r w:rsidRPr="003B131B">
        <w:rPr>
          <w:rFonts w:ascii="Constantia" w:hAnsi="Constantia"/>
          <w:b/>
          <w:color w:val="000000"/>
        </w:rPr>
        <w:t>We had a few</w:t>
      </w:r>
      <w:r w:rsidRPr="003B131B">
        <w:rPr>
          <w:rFonts w:ascii="Constantia" w:hAnsi="Constantia"/>
          <w:color w:val="000000"/>
        </w:rPr>
        <w:t xml:space="preserve"> citizens with some ongoing leaks</w:t>
      </w:r>
      <w:r>
        <w:rPr>
          <w:rFonts w:ascii="Constantia" w:hAnsi="Constantia"/>
          <w:color w:val="000000"/>
        </w:rPr>
        <w:t>.</w:t>
      </w:r>
      <w:r w:rsidRPr="003B131B">
        <w:rPr>
          <w:rFonts w:ascii="Constantia" w:hAnsi="Constantia"/>
          <w:color w:val="000000"/>
        </w:rPr>
        <w:t xml:space="preserve"> This cannot continue to happen. After given notice that there is a possible leak, you must repair it within 10 days, or you will be fined $500 and have your water shut off at that time.</w:t>
      </w:r>
    </w:p>
    <w:p w:rsidR="003B131B" w:rsidRPr="003B131B" w:rsidRDefault="003B131B" w:rsidP="003B131B">
      <w:pPr>
        <w:pStyle w:val="Textbody"/>
        <w:spacing w:after="0" w:line="331" w:lineRule="auto"/>
        <w:rPr>
          <w:rFonts w:ascii="Constantia" w:hAnsi="Constantia"/>
        </w:rPr>
      </w:pPr>
      <w:r w:rsidRPr="003B131B">
        <w:rPr>
          <w:rFonts w:ascii="Constantia" w:hAnsi="Constantia"/>
          <w:b/>
          <w:color w:val="000000"/>
        </w:rPr>
        <w:t xml:space="preserve">Don't forget about the Contest </w:t>
      </w:r>
      <w:r w:rsidRPr="003B131B">
        <w:rPr>
          <w:rFonts w:ascii="Constantia" w:hAnsi="Constantia"/>
          <w:color w:val="000000"/>
        </w:rPr>
        <w:t>we have going for the school age children grades 4-12.  “</w:t>
      </w:r>
      <w:r w:rsidRPr="003B131B">
        <w:rPr>
          <w:rFonts w:ascii="Constantia" w:hAnsi="Constantia"/>
          <w:b/>
          <w:color w:val="000000"/>
        </w:rPr>
        <w:t xml:space="preserve">If I were Mayor for a day…” </w:t>
      </w:r>
      <w:r w:rsidRPr="003B131B">
        <w:rPr>
          <w:rFonts w:ascii="Constantia" w:hAnsi="Constantia"/>
          <w:color w:val="000000"/>
        </w:rPr>
        <w:t xml:space="preserve">This is open to all Sodaville resident students, including the homeschoolers. The Sand Ridge Charter School has been invited to join us this year, as we haven’t had any interest in the past. Please check the </w:t>
      </w:r>
      <w:r w:rsidRPr="003B131B">
        <w:rPr>
          <w:rFonts w:ascii="Constantia" w:hAnsi="Constantia"/>
          <w:i/>
          <w:color w:val="000000"/>
        </w:rPr>
        <w:t xml:space="preserve">Sodaville.org </w:t>
      </w:r>
      <w:r w:rsidRPr="003B131B">
        <w:rPr>
          <w:rFonts w:ascii="Constantia" w:hAnsi="Constantia"/>
          <w:color w:val="000000"/>
        </w:rPr>
        <w:t>website for all details. Prizes are included.</w:t>
      </w:r>
    </w:p>
    <w:p w:rsidR="003B131B" w:rsidRPr="003B131B" w:rsidRDefault="003B131B" w:rsidP="003B131B">
      <w:pPr>
        <w:pStyle w:val="Textbody"/>
        <w:spacing w:after="0" w:line="331" w:lineRule="auto"/>
        <w:rPr>
          <w:rFonts w:ascii="Constantia" w:hAnsi="Constantia"/>
          <w:color w:val="000000"/>
        </w:rPr>
      </w:pPr>
      <w:r w:rsidRPr="003B131B">
        <w:rPr>
          <w:rFonts w:ascii="Constantia" w:hAnsi="Constantia"/>
          <w:color w:val="000000"/>
        </w:rPr>
        <w:t>Enjoy the Holidays and stay safe!</w:t>
      </w:r>
    </w:p>
    <w:p w:rsidR="003B131B" w:rsidRPr="003B131B" w:rsidRDefault="003B131B" w:rsidP="003B131B">
      <w:pPr>
        <w:pStyle w:val="Textbody"/>
        <w:spacing w:after="0" w:line="331" w:lineRule="auto"/>
      </w:pPr>
      <w:r w:rsidRPr="003B131B">
        <w:rPr>
          <w:rFonts w:ascii="Constantia" w:hAnsi="Constantia"/>
          <w:b/>
          <w:i/>
          <w:color w:val="000000"/>
        </w:rPr>
        <w:t>Suzie Hibbert, Mayor</w:t>
      </w:r>
      <w:r w:rsidRPr="003B131B">
        <w:rPr>
          <w:rFonts w:ascii="Constantia" w:hAnsi="Constantia"/>
          <w:color w:val="000000"/>
        </w:rPr>
        <w:t xml:space="preserve">     </w:t>
      </w:r>
      <w:hyperlink r:id="rId14" w:history="1">
        <w:r w:rsidRPr="00560449">
          <w:rPr>
            <w:rStyle w:val="Hyperlink"/>
            <w:rFonts w:cs="Tahoma"/>
          </w:rPr>
          <w:t>mayorhibbert@g</w:t>
        </w:r>
        <w:r w:rsidRPr="00560449">
          <w:rPr>
            <w:rStyle w:val="Hyperlink"/>
            <w:rFonts w:ascii="Constantia" w:hAnsi="Constantia" w:cs="Tahoma"/>
            <w:i/>
          </w:rPr>
          <w:t>mail.com</w:t>
        </w:r>
      </w:hyperlink>
      <w:r>
        <w:rPr>
          <w:rFonts w:ascii="Constantia" w:hAnsi="Constantia"/>
          <w:i/>
          <w:color w:val="000000"/>
          <w:u w:val="single"/>
        </w:rPr>
        <w:t xml:space="preserve"> </w:t>
      </w: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t>Public Works Newsletter</w:t>
      </w:r>
    </w:p>
    <w:p w:rsidR="00F70849" w:rsidRDefault="00F70849" w:rsidP="00F70849">
      <w:r>
        <w:t xml:space="preserve">The Holidays are upon us once again. I hope everyone had a great Thanksgiving and was able to enjoy time spent with families and friends. The City of Sodaville has a lot to be thankful for this year. The City’s wells are starting to make a comeback and we have seen slight gains in the levels at the reservoir. Hopefully that means we will not be purchasing any more water from the City of Lebanon. However, the City will remain under water restriction until all wells are functioning at 100%. One item that is a contributing factor to the City of </w:t>
      </w:r>
      <w:proofErr w:type="spellStart"/>
      <w:r>
        <w:t>Sodaville’s</w:t>
      </w:r>
      <w:proofErr w:type="spellEnd"/>
      <w:r>
        <w:t xml:space="preserve"> water woes is water users not fixing their leaks after being notified by the City that they have a leak. If you receive a notice that you have a leak please have it fixed immediately. The price of hauling in water is more than double what you are paying on your water bill and the City would like to see as much of that water get used as possible instead of going back into the ground with no benefit.</w:t>
      </w:r>
    </w:p>
    <w:p w:rsidR="00F70849" w:rsidRDefault="00F70849" w:rsidP="00F70849"/>
    <w:p w:rsidR="00F70849" w:rsidRDefault="00F70849" w:rsidP="00F70849">
      <w:r>
        <w:t>The City’s new park is receiving quite a bit of attention lately. The East Linn Utility Coordinating Council recently donated $500.00 towards construction costs in the park.</w:t>
      </w:r>
    </w:p>
    <w:p w:rsidR="00F70849" w:rsidRDefault="00F70849" w:rsidP="00F70849">
      <w:r>
        <w:t>The Ford Foundation has picked the new park for a project and the park now has a name. The Parks Board Citizens Committee has set the next cleanup day for the spring of 2016.</w:t>
      </w:r>
    </w:p>
    <w:p w:rsidR="00F70849" w:rsidRDefault="00F70849" w:rsidP="00F70849">
      <w:r>
        <w:t>More information on the clean</w:t>
      </w:r>
      <w:bookmarkStart w:id="1" w:name="_GoBack"/>
      <w:bookmarkEnd w:id="1"/>
      <w:r>
        <w:t>up day will be available next year for those of you that wish to become involved.</w:t>
      </w:r>
    </w:p>
    <w:p w:rsidR="00F70849" w:rsidRDefault="00F70849" w:rsidP="00F70849"/>
    <w:p w:rsidR="00F70849" w:rsidRDefault="00F70849" w:rsidP="00F70849">
      <w:r>
        <w:t>The Public Works Department would like to wish everyone Happy Holidays and a great New Year.</w:t>
      </w: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160B50" w:rsidRDefault="00160B50" w:rsidP="00B33F30">
      <w:pPr>
        <w:rPr>
          <w:rFonts w:ascii="Times New Roman" w:hAnsi="Times New Roman" w:cs="Times New Roman"/>
          <w:b/>
          <w:i/>
        </w:rPr>
      </w:pPr>
    </w:p>
    <w:p w:rsidR="0078716C" w:rsidRPr="00BC0241"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5CF1A12A" wp14:editId="3CC0B49B">
            <wp:simplePos x="0" y="0"/>
            <wp:positionH relativeFrom="column">
              <wp:posOffset>19050</wp:posOffset>
            </wp:positionH>
            <wp:positionV relativeFrom="paragraph">
              <wp:posOffset>100965</wp:posOffset>
            </wp:positionV>
            <wp:extent cx="942975" cy="819150"/>
            <wp:effectExtent l="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5"/>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D613B8"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p>
    <w:p w:rsidR="00E04BAB" w:rsidRDefault="00E04BAB"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sidRPr="00E04BAB">
        <w:rPr>
          <w:rFonts w:ascii="Verdana" w:hAnsi="Verdana"/>
          <w:b/>
          <w:noProof/>
        </w:rPr>
        <w:drawing>
          <wp:anchor distT="0" distB="0" distL="114300" distR="114300" simplePos="0" relativeHeight="251674624" behindDoc="1" locked="0" layoutInCell="1" allowOverlap="1" wp14:anchorId="3D250261" wp14:editId="4FD928FE">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6"/>
                    <a:stretch>
                      <a:fillRect/>
                    </a:stretch>
                  </pic:blipFill>
                  <pic:spPr>
                    <a:xfrm>
                      <a:off x="0" y="0"/>
                      <a:ext cx="819150" cy="819150"/>
                    </a:xfrm>
                    <a:prstGeom prst="rect">
                      <a:avLst/>
                    </a:prstGeom>
                  </pic:spPr>
                </pic:pic>
              </a:graphicData>
            </a:graphic>
          </wp:anchor>
        </w:drawing>
      </w:r>
      <w:r w:rsidRPr="00E04BAB">
        <w:rPr>
          <w:rFonts w:ascii="Verdana" w:hAnsi="Verdana"/>
          <w:b/>
          <w:i/>
        </w:rPr>
        <w:t xml:space="preserve">   </w:t>
      </w:r>
      <w:r w:rsidR="000417DF" w:rsidRPr="00837C84">
        <w:rPr>
          <w:rFonts w:ascii="Verdana" w:hAnsi="Verdana"/>
          <w:b/>
          <w:i/>
          <w:u w:val="single"/>
        </w:rPr>
        <w:t>Carries Country Inn Adult Foster Home</w:t>
      </w:r>
      <w:r w:rsidR="000417DF">
        <w:rPr>
          <w:rFonts w:ascii="Verdana" w:hAnsi="Verdana"/>
          <w:b/>
        </w:rPr>
        <w:t xml:space="preserve"> </w:t>
      </w:r>
      <w:r w:rsidR="0009543C">
        <w:rPr>
          <w:rFonts w:ascii="Verdana" w:hAnsi="Verdana"/>
          <w:b/>
        </w:rPr>
        <w:t xml:space="preserve">                                  </w:t>
      </w:r>
    </w:p>
    <w:p w:rsidR="00837C84" w:rsidRDefault="000417DF"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 </w:t>
      </w:r>
      <w:proofErr w:type="gramStart"/>
      <w:r>
        <w:rPr>
          <w:rFonts w:ascii="Verdana" w:hAnsi="Verdana"/>
          <w:b/>
        </w:rPr>
        <w:t xml:space="preserve">“A safe, </w:t>
      </w:r>
      <w:r w:rsidR="00E04BAB">
        <w:rPr>
          <w:rFonts w:ascii="Verdana" w:hAnsi="Verdana"/>
          <w:b/>
        </w:rPr>
        <w:t xml:space="preserve">                                                               </w:t>
      </w:r>
      <w:r>
        <w:rPr>
          <w:rFonts w:ascii="Verdana" w:hAnsi="Verdana"/>
          <w:b/>
        </w:rPr>
        <w:t xml:space="preserve">comfortable home where you can keep your dignity, respect and </w:t>
      </w:r>
      <w:r w:rsidR="00181785">
        <w:rPr>
          <w:rFonts w:ascii="Verdana" w:hAnsi="Verdana"/>
          <w:b/>
        </w:rPr>
        <w:t>independence</w:t>
      </w:r>
      <w:r>
        <w:rPr>
          <w:rFonts w:ascii="Verdana" w:hAnsi="Verdana"/>
          <w:b/>
        </w:rPr>
        <w:t>.”</w:t>
      </w:r>
      <w:proofErr w:type="gramEnd"/>
      <w:r>
        <w:rPr>
          <w:rFonts w:ascii="Verdana" w:hAnsi="Verdana"/>
          <w:b/>
        </w:rPr>
        <w:t xml:space="preserve"> For information call: 541-570-1430</w:t>
      </w:r>
    </w:p>
    <w:p w:rsidR="00D613B8" w:rsidRDefault="00D613B8" w:rsidP="006D10DA">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FE2276">
      <w:type w:val="continuous"/>
      <w:pgSz w:w="12240" w:h="15840"/>
      <w:pgMar w:top="1008"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3"/>
  </w:num>
  <w:num w:numId="7">
    <w:abstractNumId w:val="3"/>
  </w:num>
  <w:num w:numId="8">
    <w:abstractNumId w:val="12"/>
  </w:num>
  <w:num w:numId="9">
    <w:abstractNumId w:val="9"/>
  </w:num>
  <w:num w:numId="10">
    <w:abstractNumId w:val="11"/>
  </w:num>
  <w:num w:numId="11">
    <w:abstractNumId w:val="6"/>
  </w:num>
  <w:num w:numId="12">
    <w:abstractNumId w:val="1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0DC"/>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2E30"/>
    <w:rsid w:val="003A3C3F"/>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B65BF"/>
    <w:rsid w:val="004B6BB3"/>
    <w:rsid w:val="004B7CE8"/>
    <w:rsid w:val="004C3D19"/>
    <w:rsid w:val="004C48C3"/>
    <w:rsid w:val="004C5828"/>
    <w:rsid w:val="004C5C40"/>
    <w:rsid w:val="004D1249"/>
    <w:rsid w:val="004D2B28"/>
    <w:rsid w:val="004D5FF3"/>
    <w:rsid w:val="004D6345"/>
    <w:rsid w:val="004D7BE6"/>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21B5"/>
    <w:rsid w:val="00534C78"/>
    <w:rsid w:val="00540AB7"/>
    <w:rsid w:val="0054308F"/>
    <w:rsid w:val="005436A3"/>
    <w:rsid w:val="00543E5A"/>
    <w:rsid w:val="00544525"/>
    <w:rsid w:val="00546E93"/>
    <w:rsid w:val="00550CAC"/>
    <w:rsid w:val="00555889"/>
    <w:rsid w:val="0055711F"/>
    <w:rsid w:val="0055764B"/>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C559B"/>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26BA8"/>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1183"/>
    <w:rsid w:val="00964D49"/>
    <w:rsid w:val="00967465"/>
    <w:rsid w:val="0096763D"/>
    <w:rsid w:val="00967C12"/>
    <w:rsid w:val="00970E5D"/>
    <w:rsid w:val="00973E1C"/>
    <w:rsid w:val="009742F8"/>
    <w:rsid w:val="00974CD2"/>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0331"/>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D06"/>
    <w:rsid w:val="00D40B07"/>
    <w:rsid w:val="00D434D5"/>
    <w:rsid w:val="00D56549"/>
    <w:rsid w:val="00D57519"/>
    <w:rsid w:val="00D613B8"/>
    <w:rsid w:val="00D62F84"/>
    <w:rsid w:val="00D649CD"/>
    <w:rsid w:val="00D651BA"/>
    <w:rsid w:val="00D65E76"/>
    <w:rsid w:val="00D7731A"/>
    <w:rsid w:val="00D80CAB"/>
    <w:rsid w:val="00D82195"/>
    <w:rsid w:val="00D83BC6"/>
    <w:rsid w:val="00D87EDE"/>
    <w:rsid w:val="00D90265"/>
    <w:rsid w:val="00D902C9"/>
    <w:rsid w:val="00D90426"/>
    <w:rsid w:val="00D90D4F"/>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13CB"/>
    <w:rsid w:val="00EB2637"/>
    <w:rsid w:val="00EB3601"/>
    <w:rsid w:val="00EB4D67"/>
    <w:rsid w:val="00EB5F9A"/>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849"/>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5C2E-940B-46CF-A209-2A1714EE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18</cp:revision>
  <cp:lastPrinted>2015-11-03T18:05:00Z</cp:lastPrinted>
  <dcterms:created xsi:type="dcterms:W3CDTF">2015-10-15T18:51:00Z</dcterms:created>
  <dcterms:modified xsi:type="dcterms:W3CDTF">2015-12-09T18:01:00Z</dcterms:modified>
</cp:coreProperties>
</file>